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36A" w:rsidRDefault="00C6736A" w:rsidP="00C6736A">
      <w:pPr>
        <w:spacing w:line="0" w:lineRule="atLeast"/>
        <w:ind w:left="4480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Уважаемые родители!</w:t>
      </w:r>
    </w:p>
    <w:p w:rsidR="00C6736A" w:rsidRDefault="00C6736A" w:rsidP="00C6736A">
      <w:pPr>
        <w:spacing w:line="321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0" w:lineRule="atLeast"/>
        <w:ind w:left="851" w:firstLine="589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В постановление Исполнительного комитета муниципального образования внесены изменения, позволяющие при наличии у органов социальной защиты сведений, подтверждающих право на компенсационные выплаты гражданам, имеющим детей, посещающих образовательные организации, реализующие образовательную программу дошкольного образования (далее – дополнительная компенсация), </w:t>
      </w:r>
      <w:r>
        <w:rPr>
          <w:rFonts w:ascii="Times New Roman" w:eastAsia="Times New Roman" w:hAnsi="Times New Roman"/>
          <w:b/>
          <w:sz w:val="28"/>
        </w:rPr>
        <w:t>назначать дополнительную компенсацию на новый срок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b/>
          <w:sz w:val="28"/>
        </w:rPr>
        <w:t>автоматически без обращения граждан</w:t>
      </w:r>
      <w:r>
        <w:rPr>
          <w:rFonts w:ascii="Times New Roman" w:eastAsia="Times New Roman" w:hAnsi="Times New Roman"/>
          <w:sz w:val="28"/>
        </w:rPr>
        <w:t>.</w:t>
      </w:r>
    </w:p>
    <w:p w:rsidR="00C6736A" w:rsidRDefault="00C6736A" w:rsidP="00C6736A">
      <w:pPr>
        <w:spacing w:line="16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5" w:lineRule="auto"/>
        <w:ind w:left="74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То есть, Вы подаете заявление один раз. Через каждые 6 месяцев дополнительная компенсация продлевается автоматически.</w:t>
      </w:r>
    </w:p>
    <w:p w:rsidR="00C6736A" w:rsidRDefault="00C6736A" w:rsidP="00C6736A">
      <w:pPr>
        <w:spacing w:line="20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4" w:lineRule="auto"/>
        <w:ind w:left="740" w:firstLine="708"/>
        <w:jc w:val="both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Перерегистрация права без заявления осуществляется в автоматическом режиме при следующих условиях:</w:t>
      </w:r>
    </w:p>
    <w:p w:rsidR="00C6736A" w:rsidRDefault="00C6736A" w:rsidP="00C6736A">
      <w:pPr>
        <w:spacing w:line="11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numPr>
          <w:ilvl w:val="1"/>
          <w:numId w:val="1"/>
        </w:numPr>
        <w:tabs>
          <w:tab w:val="left" w:pos="1744"/>
        </w:tabs>
        <w:spacing w:line="237" w:lineRule="auto"/>
        <w:ind w:left="740" w:firstLine="77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 Пенсионном Фонде Российской Федерации имеются сведения о сумме выплат и иных вознаграждений, начисленных в пользу заявителя и (или) членов его семьи за последние 6 месяцев из 12 месяцев, предшествующих месяцу назначения выплаты;</w:t>
      </w:r>
    </w:p>
    <w:p w:rsidR="00C6736A" w:rsidRDefault="00C6736A" w:rsidP="00C6736A">
      <w:pPr>
        <w:spacing w:line="17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1"/>
        </w:numPr>
        <w:tabs>
          <w:tab w:val="left" w:pos="1717"/>
        </w:tabs>
        <w:spacing w:line="236" w:lineRule="auto"/>
        <w:ind w:left="740" w:firstLine="70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не изменились сведения, необходимые для назначения дополнительной компенсации, например, состав семьи заявителя, место постоянного жительства заявителя, дошкольная организация и т.д.</w:t>
      </w:r>
    </w:p>
    <w:p w:rsidR="00C6736A" w:rsidRDefault="00C6736A" w:rsidP="00C6736A">
      <w:pPr>
        <w:spacing w:line="135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8" w:lineRule="auto"/>
        <w:ind w:left="740" w:firstLine="708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Решение о назначении (отказе в назначении) дополнительной компенсации на новый срок размещается в личном кабинете заявителя, получить информацию можно воспользовавшись сервисом проверки статуса заявления на ПГМУ по паспортным данным по услуге «Назначение дополнительной компенсации части родительской компенсации за детский сад».</w:t>
      </w:r>
    </w:p>
    <w:p w:rsidR="00C6736A" w:rsidRDefault="00C6736A" w:rsidP="00C6736A">
      <w:pPr>
        <w:spacing w:line="126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0" w:lineRule="atLeast"/>
        <w:ind w:left="5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Преимущества получения услуги по назначению</w:t>
      </w:r>
    </w:p>
    <w:p w:rsidR="00C6736A" w:rsidRDefault="00C6736A" w:rsidP="00C6736A">
      <w:pPr>
        <w:spacing w:line="0" w:lineRule="atLeast"/>
        <w:ind w:left="50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дополнительной компенсации на ПГМУ:</w:t>
      </w:r>
    </w:p>
    <w:p w:rsidR="00C6736A" w:rsidRDefault="00C6736A" w:rsidP="00C6736A">
      <w:pPr>
        <w:spacing w:line="8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02"/>
        </w:tabs>
        <w:spacing w:line="246" w:lineRule="auto"/>
        <w:ind w:left="680" w:firstLine="761"/>
        <w:rPr>
          <w:rFonts w:ascii="Times New Roman" w:eastAsia="Times New Roman" w:hAnsi="Times New Roman"/>
          <w:sz w:val="27"/>
        </w:rPr>
      </w:pPr>
      <w:r>
        <w:rPr>
          <w:rFonts w:ascii="Times New Roman" w:eastAsia="Times New Roman" w:hAnsi="Times New Roman"/>
          <w:sz w:val="27"/>
        </w:rPr>
        <w:t>простота и удобство получения услуги (</w:t>
      </w:r>
      <w:r>
        <w:rPr>
          <w:rFonts w:ascii="Times New Roman" w:eastAsia="Times New Roman" w:hAnsi="Times New Roman"/>
          <w:i/>
          <w:sz w:val="27"/>
        </w:rPr>
        <w:t>теперь нет необходимости посещать</w:t>
      </w:r>
      <w:r>
        <w:rPr>
          <w:rFonts w:ascii="Times New Roman" w:eastAsia="Times New Roman" w:hAnsi="Times New Roman"/>
          <w:sz w:val="27"/>
        </w:rPr>
        <w:t xml:space="preserve"> </w:t>
      </w:r>
      <w:r>
        <w:rPr>
          <w:rFonts w:ascii="Times New Roman" w:eastAsia="Times New Roman" w:hAnsi="Times New Roman"/>
          <w:i/>
          <w:sz w:val="27"/>
        </w:rPr>
        <w:t>органы социальной защиты лично, услугу можно получить, не выходя из дома);</w:t>
      </w:r>
    </w:p>
    <w:p w:rsidR="00C6736A" w:rsidRDefault="00C6736A" w:rsidP="00C6736A">
      <w:pPr>
        <w:spacing w:line="6" w:lineRule="exact"/>
        <w:rPr>
          <w:rFonts w:ascii="Times New Roman" w:eastAsia="Times New Roman" w:hAnsi="Times New Roman"/>
          <w:sz w:val="27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717"/>
        </w:tabs>
        <w:spacing w:line="235" w:lineRule="auto"/>
        <w:ind w:left="680" w:firstLine="7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быстрота получения услуг </w:t>
      </w:r>
      <w:r>
        <w:rPr>
          <w:rFonts w:ascii="Times New Roman" w:eastAsia="Times New Roman" w:hAnsi="Times New Roman"/>
          <w:i/>
          <w:sz w:val="28"/>
        </w:rPr>
        <w:t>(реализованные информационные технологии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позволяют получать результат за более короткий срок)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5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04"/>
        </w:tabs>
        <w:spacing w:line="236" w:lineRule="auto"/>
        <w:ind w:left="680" w:firstLine="7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сокращение количества требуемых для получения услуги документов </w:t>
      </w:r>
      <w:r>
        <w:rPr>
          <w:rFonts w:ascii="Times New Roman" w:eastAsia="Times New Roman" w:hAnsi="Times New Roman"/>
          <w:i/>
          <w:sz w:val="28"/>
        </w:rPr>
        <w:t>(органы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социальной защиты получают необходимые для назначения услуги сведения по каналам межведомственного информационного взаимодействия)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19"/>
        </w:tabs>
        <w:spacing w:line="234" w:lineRule="auto"/>
        <w:ind w:left="680" w:firstLine="761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возможность отслеживать статус электронного заявления (</w:t>
      </w:r>
      <w:r>
        <w:rPr>
          <w:rFonts w:ascii="Times New Roman" w:eastAsia="Times New Roman" w:hAnsi="Times New Roman"/>
          <w:i/>
          <w:sz w:val="28"/>
        </w:rPr>
        <w:t>информирование в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личном кабинете ПГМУ об этапах обработки заявления и принятом решении)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8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57"/>
        </w:tabs>
        <w:spacing w:line="236" w:lineRule="auto"/>
        <w:ind w:left="680" w:firstLine="761"/>
        <w:jc w:val="both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 xml:space="preserve">определение права на новый срок производится в автоматическом режиме через каждые 6 месяцев после первого назначения </w:t>
      </w:r>
      <w:r>
        <w:rPr>
          <w:rFonts w:ascii="Times New Roman" w:eastAsia="Times New Roman" w:hAnsi="Times New Roman"/>
          <w:i/>
          <w:sz w:val="28"/>
        </w:rPr>
        <w:t>(нет необходимости в повторной</w:t>
      </w:r>
      <w:r>
        <w:rPr>
          <w:rFonts w:ascii="Times New Roman" w:eastAsia="Times New Roman" w:hAnsi="Times New Roman"/>
          <w:sz w:val="28"/>
        </w:rPr>
        <w:t xml:space="preserve"> </w:t>
      </w:r>
      <w:r>
        <w:rPr>
          <w:rFonts w:ascii="Times New Roman" w:eastAsia="Times New Roman" w:hAnsi="Times New Roman"/>
          <w:i/>
          <w:sz w:val="28"/>
        </w:rPr>
        <w:t>подаче заявления)</w:t>
      </w:r>
      <w:r>
        <w:rPr>
          <w:rFonts w:ascii="Times New Roman" w:eastAsia="Times New Roman" w:hAnsi="Times New Roman"/>
          <w:sz w:val="28"/>
        </w:rPr>
        <w:t>;</w:t>
      </w:r>
    </w:p>
    <w:p w:rsidR="00C6736A" w:rsidRDefault="00C6736A" w:rsidP="00C6736A">
      <w:pPr>
        <w:spacing w:line="14" w:lineRule="exact"/>
        <w:rPr>
          <w:rFonts w:ascii="Times New Roman" w:eastAsia="Times New Roman" w:hAnsi="Times New Roman"/>
          <w:sz w:val="28"/>
        </w:rPr>
      </w:pPr>
    </w:p>
    <w:p w:rsidR="00C6736A" w:rsidRDefault="00C6736A" w:rsidP="00C6736A">
      <w:pPr>
        <w:numPr>
          <w:ilvl w:val="0"/>
          <w:numId w:val="2"/>
        </w:numPr>
        <w:tabs>
          <w:tab w:val="left" w:pos="1602"/>
        </w:tabs>
        <w:spacing w:line="234" w:lineRule="auto"/>
        <w:ind w:left="680" w:firstLine="756"/>
        <w:rPr>
          <w:rFonts w:ascii="Times New Roman" w:eastAsia="Times New Roman" w:hAnsi="Times New Roman"/>
          <w:sz w:val="28"/>
        </w:rPr>
      </w:pPr>
      <w:r>
        <w:rPr>
          <w:rFonts w:ascii="Times New Roman" w:eastAsia="Times New Roman" w:hAnsi="Times New Roman"/>
          <w:sz w:val="28"/>
        </w:rPr>
        <w:t>возможность в любое время мгновенно обратиться в службу поддержки, в том числе и через интернет, в случае возникновения трудностей.</w:t>
      </w:r>
    </w:p>
    <w:p w:rsidR="00C6736A" w:rsidRDefault="00C6736A" w:rsidP="00C6736A">
      <w:pPr>
        <w:spacing w:line="135" w:lineRule="exact"/>
        <w:rPr>
          <w:rFonts w:ascii="Times New Roman" w:eastAsia="Times New Roman" w:hAnsi="Times New Roman"/>
        </w:rPr>
      </w:pPr>
    </w:p>
    <w:p w:rsidR="00C6736A" w:rsidRDefault="00C6736A" w:rsidP="00C6736A">
      <w:pPr>
        <w:spacing w:line="237" w:lineRule="auto"/>
        <w:ind w:left="680" w:firstLine="766"/>
        <w:jc w:val="both"/>
        <w:rPr>
          <w:rFonts w:ascii="Times New Roman" w:eastAsia="Times New Roman" w:hAnsi="Times New Roman"/>
          <w:i/>
          <w:sz w:val="28"/>
        </w:rPr>
      </w:pPr>
      <w:r>
        <w:rPr>
          <w:rFonts w:ascii="Times New Roman" w:eastAsia="Times New Roman" w:hAnsi="Times New Roman"/>
          <w:i/>
          <w:sz w:val="28"/>
        </w:rPr>
        <w:t>Возможные ограничения круга граждан для подачи электронного заявления описаны на ПГМУ в информации об услуге «Назначение дополнительной компенсации части родительской компенсации за детский сад».</w:t>
      </w:r>
    </w:p>
    <w:p w:rsidR="00C6736A" w:rsidRDefault="00C6736A" w:rsidP="00C6736A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i/>
          <w:noProof/>
          <w:sz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-253365</wp:posOffset>
            </wp:positionH>
            <wp:positionV relativeFrom="paragraph">
              <wp:posOffset>589280</wp:posOffset>
            </wp:positionV>
            <wp:extent cx="7560310" cy="434975"/>
            <wp:effectExtent l="19050" t="0" r="254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736A" w:rsidRDefault="00C6736A" w:rsidP="00C6736A">
      <w:pPr>
        <w:spacing w:line="200" w:lineRule="exact"/>
        <w:rPr>
          <w:rFonts w:ascii="Times New Roman" w:eastAsia="Times New Roman" w:hAnsi="Times New Roman"/>
        </w:rPr>
      </w:pPr>
    </w:p>
    <w:p w:rsidR="00085DAA" w:rsidRDefault="00085DAA"/>
    <w:sectPr w:rsidR="00085DAA" w:rsidSect="00C6736A">
      <w:pgSz w:w="11906" w:h="16838"/>
      <w:pgMar w:top="624" w:right="567" w:bottom="68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C6736A"/>
    <w:rsid w:val="00012FFE"/>
    <w:rsid w:val="00085DAA"/>
    <w:rsid w:val="00AC1F11"/>
    <w:rsid w:val="00B761AD"/>
    <w:rsid w:val="00C673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36A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2018-12-05T09:09:00Z</dcterms:created>
  <dcterms:modified xsi:type="dcterms:W3CDTF">2018-12-05T09:09:00Z</dcterms:modified>
</cp:coreProperties>
</file>